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13B3E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  <w:u w:val="single"/>
        </w:rPr>
      </w:pPr>
      <w:r w:rsidRPr="0070364E">
        <w:rPr>
          <w:rFonts w:ascii="Arial Black" w:hAnsi="Arial Black"/>
          <w:sz w:val="20"/>
          <w:szCs w:val="20"/>
          <w:u w:val="single"/>
        </w:rPr>
        <w:t>ORGANISATION CHART</w:t>
      </w:r>
    </w:p>
    <w:p w14:paraId="6C7A8A4B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  <w:u w:val="single"/>
        </w:rPr>
      </w:pPr>
      <w:r w:rsidRPr="0070364E">
        <w:rPr>
          <w:rFonts w:ascii="Arial Black" w:hAnsi="Arial Black"/>
          <w:sz w:val="20"/>
          <w:szCs w:val="20"/>
          <w:u w:val="single"/>
        </w:rPr>
        <w:t>IMPLEMENTATION OF ASSAM ACCORD DEPARTMENT</w:t>
      </w:r>
    </w:p>
    <w:p w14:paraId="3418581B" w14:textId="5AC3D58B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127F42C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47.3pt;margin-top:19.75pt;width:.65pt;height:33.8pt;z-index:251658240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Minister</w:t>
      </w:r>
    </w:p>
    <w:p w14:paraId="24F8DD33" w14:textId="57FE9DA5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</w:p>
    <w:p w14:paraId="7C5B6A96" w14:textId="5DF29C54" w:rsidR="0070364E" w:rsidRPr="0070364E" w:rsidRDefault="0070364E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127F42CA">
          <v:shape id="_x0000_s1040" type="#_x0000_t32" style="position:absolute;left:0;text-align:left;margin-left:247.95pt;margin-top:21.8pt;width:.65pt;height:33.8pt;z-index:251672576" o:connectortype="straight">
            <v:stroke endarrow="block"/>
          </v:shape>
        </w:pict>
      </w:r>
      <w:r w:rsidRPr="0070364E">
        <w:rPr>
          <w:rFonts w:ascii="Arial Black" w:hAnsi="Arial Black"/>
          <w:sz w:val="20"/>
          <w:szCs w:val="20"/>
        </w:rPr>
        <w:t xml:space="preserve">Principal Secretary </w:t>
      </w:r>
    </w:p>
    <w:p w14:paraId="176035A2" w14:textId="77777777" w:rsidR="0070364E" w:rsidRPr="0070364E" w:rsidRDefault="0070364E" w:rsidP="000F6EE5">
      <w:pPr>
        <w:jc w:val="center"/>
        <w:rPr>
          <w:rFonts w:ascii="Arial Black" w:hAnsi="Arial Black"/>
          <w:sz w:val="20"/>
          <w:szCs w:val="20"/>
        </w:rPr>
      </w:pPr>
    </w:p>
    <w:p w14:paraId="7A4ABBC0" w14:textId="2C035853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37320A03">
          <v:shape id="_x0000_s1027" type="#_x0000_t32" style="position:absolute;left:0;text-align:left;margin-left:247.3pt;margin-top:28pt;width:.65pt;height:33.8pt;z-index:251659264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Secretary</w:t>
      </w:r>
    </w:p>
    <w:p w14:paraId="60AA7597" w14:textId="77777777" w:rsidR="0070364E" w:rsidRPr="0070364E" w:rsidRDefault="0070364E" w:rsidP="000F6EE5">
      <w:pPr>
        <w:jc w:val="center"/>
        <w:rPr>
          <w:rFonts w:ascii="Arial Black" w:hAnsi="Arial Black"/>
          <w:sz w:val="20"/>
          <w:szCs w:val="20"/>
        </w:rPr>
      </w:pPr>
    </w:p>
    <w:p w14:paraId="69E0BBA3" w14:textId="77777777" w:rsidR="0070364E" w:rsidRPr="0070364E" w:rsidRDefault="0070364E" w:rsidP="0070364E">
      <w:pPr>
        <w:jc w:val="center"/>
        <w:rPr>
          <w:rFonts w:ascii="Arial Black" w:hAnsi="Arial Black"/>
          <w:sz w:val="20"/>
          <w:szCs w:val="20"/>
        </w:rPr>
      </w:pPr>
    </w:p>
    <w:p w14:paraId="603B5EB3" w14:textId="3BDB5F38" w:rsidR="000F6EE5" w:rsidRPr="0070364E" w:rsidRDefault="0070364E" w:rsidP="0070364E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sz w:val="20"/>
          <w:szCs w:val="20"/>
        </w:rPr>
        <w:t xml:space="preserve">Joint Secretary </w:t>
      </w:r>
      <w:r w:rsidR="00000000" w:rsidRPr="0070364E">
        <w:rPr>
          <w:rFonts w:ascii="Arial Black" w:hAnsi="Arial Black"/>
          <w:noProof/>
          <w:sz w:val="20"/>
          <w:szCs w:val="20"/>
        </w:rPr>
        <w:pict w14:anchorId="15B6EBA3">
          <v:shape id="_x0000_s1032" type="#_x0000_t32" style="position:absolute;left:0;text-align:left;margin-left:248.6pt;margin-top:20.8pt;width:.65pt;height:33.8pt;z-index:251664384;mso-position-horizontal-relative:text;mso-position-vertical-relative:text" o:connectortype="straight">
            <v:stroke endarrow="block"/>
          </v:shape>
        </w:pict>
      </w:r>
    </w:p>
    <w:p w14:paraId="60ACE0E0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</w:p>
    <w:p w14:paraId="633BE822" w14:textId="77777777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257A77D3">
          <v:shape id="_x0000_s1028" type="#_x0000_t32" style="position:absolute;left:0;text-align:left;margin-left:246.65pt;margin-top:17.15pt;width:.65pt;height:33.8pt;z-index:251660288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Deputy Secretary</w:t>
      </w:r>
    </w:p>
    <w:p w14:paraId="0C455CBC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</w:p>
    <w:p w14:paraId="5C035FDA" w14:textId="77777777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6653A88D">
          <v:shape id="_x0000_s1039" type="#_x0000_t32" style="position:absolute;left:0;text-align:left;margin-left:245.35pt;margin-top:20.2pt;width:.65pt;height:33.8pt;z-index:251671552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Under Secretary</w:t>
      </w:r>
    </w:p>
    <w:p w14:paraId="088119F2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</w:p>
    <w:p w14:paraId="5BCD1408" w14:textId="5A5CD16C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32760D54">
          <v:shape id="_x0000_s1030" type="#_x0000_t32" style="position:absolute;left:0;text-align:left;margin-left:249.25pt;margin-top:18.85pt;width:.05pt;height:17.5pt;z-index:251662336" o:connectortype="straight">
            <v:stroke endarrow="block"/>
          </v:shape>
        </w:pict>
      </w:r>
      <w:r w:rsidR="0070364E" w:rsidRPr="0070364E">
        <w:rPr>
          <w:rFonts w:ascii="Arial Black" w:hAnsi="Arial Black"/>
          <w:noProof/>
          <w:sz w:val="20"/>
          <w:szCs w:val="20"/>
        </w:rPr>
        <w:t xml:space="preserve">Section Officer </w:t>
      </w:r>
    </w:p>
    <w:p w14:paraId="65865CCF" w14:textId="77777777" w:rsidR="000F6EE5" w:rsidRPr="0070364E" w:rsidRDefault="00000000" w:rsidP="000F6EE5">
      <w:pPr>
        <w:tabs>
          <w:tab w:val="center" w:pos="4950"/>
          <w:tab w:val="left" w:pos="9241"/>
          <w:tab w:val="right" w:pos="9900"/>
        </w:tabs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75EA1CC4">
          <v:shape id="_x0000_s1036" type="#_x0000_t32" style="position:absolute;margin-left:179.65pt;margin-top:6.9pt;width:.05pt;height:29.75pt;z-index:251668480" o:connectortype="straight">
            <v:stroke endarrow="block"/>
          </v:shape>
        </w:pict>
      </w:r>
      <w:r w:rsidRPr="0070364E">
        <w:rPr>
          <w:rFonts w:ascii="Arial Black" w:hAnsi="Arial Black"/>
          <w:noProof/>
          <w:sz w:val="20"/>
          <w:szCs w:val="20"/>
        </w:rPr>
        <w:pict w14:anchorId="315E6F75">
          <v:shape id="_x0000_s1033" type="#_x0000_t32" style="position:absolute;margin-left:18.8pt;margin-top:6.9pt;width:419.45pt;height:0;z-index:251665408" o:connectortype="straight"/>
        </w:pict>
      </w:r>
      <w:r w:rsidRPr="0070364E">
        <w:rPr>
          <w:rFonts w:ascii="Arial Black" w:hAnsi="Arial Black"/>
          <w:noProof/>
          <w:sz w:val="20"/>
          <w:szCs w:val="20"/>
        </w:rPr>
        <w:pict w14:anchorId="0EE6B6D8">
          <v:shape id="_x0000_s1031" type="#_x0000_t32" style="position:absolute;margin-left:18.75pt;margin-top:6.9pt;width:.05pt;height:29.75pt;z-index:251663360" o:connectortype="straight">
            <v:stroke endarrow="block"/>
          </v:shape>
        </w:pict>
      </w:r>
      <w:r w:rsidRPr="0070364E">
        <w:rPr>
          <w:rFonts w:ascii="Arial Black" w:hAnsi="Arial Black"/>
          <w:noProof/>
          <w:sz w:val="20"/>
          <w:szCs w:val="20"/>
        </w:rPr>
        <w:pict w14:anchorId="4401400E">
          <v:shape id="_x0000_s1035" type="#_x0000_t32" style="position:absolute;margin-left:438.2pt;margin-top:6.95pt;width:0;height:29.75pt;z-index:251667456" o:connectortype="straight">
            <v:stroke endarrow="block"/>
          </v:shape>
        </w:pict>
      </w:r>
      <w:r w:rsidRPr="0070364E">
        <w:rPr>
          <w:rFonts w:ascii="Arial Black" w:hAnsi="Arial Black"/>
          <w:noProof/>
          <w:sz w:val="20"/>
          <w:szCs w:val="20"/>
        </w:rPr>
        <w:pict w14:anchorId="7F032CC7">
          <v:shape id="_x0000_s1034" type="#_x0000_t32" style="position:absolute;margin-left:313pt;margin-top:6.9pt;width:0;height:29.75pt;z-index:251666432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ab/>
      </w:r>
      <w:r w:rsidR="000F6EE5" w:rsidRPr="0070364E">
        <w:rPr>
          <w:rFonts w:ascii="Arial Black" w:hAnsi="Arial Black"/>
          <w:sz w:val="20"/>
          <w:szCs w:val="20"/>
        </w:rPr>
        <w:tab/>
      </w:r>
    </w:p>
    <w:p w14:paraId="6EA34C3C" w14:textId="77777777" w:rsidR="000F6EE5" w:rsidRPr="0070364E" w:rsidRDefault="000F6EE5" w:rsidP="000F6EE5">
      <w:pPr>
        <w:tabs>
          <w:tab w:val="center" w:pos="4950"/>
          <w:tab w:val="right" w:pos="9900"/>
        </w:tabs>
        <w:rPr>
          <w:rFonts w:ascii="Arial Black" w:hAnsi="Arial Black"/>
          <w:sz w:val="20"/>
          <w:szCs w:val="20"/>
        </w:rPr>
      </w:pPr>
    </w:p>
    <w:p w14:paraId="09B08E3D" w14:textId="77777777" w:rsidR="000F6EE5" w:rsidRPr="0070364E" w:rsidRDefault="00000000" w:rsidP="000F6EE5">
      <w:pPr>
        <w:tabs>
          <w:tab w:val="left" w:pos="90"/>
        </w:tabs>
        <w:ind w:left="-540"/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37D9CA60">
          <v:shape id="_x0000_s1029" type="#_x0000_t32" style="position:absolute;left:0;text-align:left;margin-left:246pt;margin-top:26.1pt;width:.65pt;height:33.8pt;z-index:251661312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Sr. Assistant (I)     Sr. Assistant (II)   Sr. Assistant (III)   Sr. Assistant (IV)</w:t>
      </w:r>
    </w:p>
    <w:p w14:paraId="554D7820" w14:textId="77777777" w:rsidR="000F6EE5" w:rsidRPr="0070364E" w:rsidRDefault="000F6EE5" w:rsidP="000F6EE5">
      <w:pPr>
        <w:tabs>
          <w:tab w:val="left" w:pos="90"/>
        </w:tabs>
        <w:ind w:left="-540"/>
        <w:jc w:val="center"/>
        <w:rPr>
          <w:rFonts w:ascii="Arial Black" w:hAnsi="Arial Black"/>
          <w:sz w:val="20"/>
          <w:szCs w:val="20"/>
        </w:rPr>
      </w:pPr>
    </w:p>
    <w:p w14:paraId="180645C9" w14:textId="77777777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393596EC">
          <v:shape id="_x0000_s1037" type="#_x0000_t32" style="position:absolute;left:0;text-align:left;margin-left:247.95pt;margin-top:21.15pt;width:.65pt;height:33.8pt;z-index:251669504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Jr. Assistant (I)</w:t>
      </w:r>
    </w:p>
    <w:p w14:paraId="43AFE18C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</w:p>
    <w:p w14:paraId="4D6C942C" w14:textId="77777777" w:rsidR="000F6EE5" w:rsidRPr="0070364E" w:rsidRDefault="00000000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noProof/>
          <w:sz w:val="20"/>
          <w:szCs w:val="20"/>
        </w:rPr>
        <w:pict w14:anchorId="57EBB19A">
          <v:shape id="_x0000_s1038" type="#_x0000_t32" style="position:absolute;left:0;text-align:left;margin-left:245.35pt;margin-top:21.7pt;width:.65pt;height:33.8pt;z-index:251670528" o:connectortype="straight">
            <v:stroke endarrow="block"/>
          </v:shape>
        </w:pict>
      </w:r>
      <w:r w:rsidR="000F6EE5" w:rsidRPr="0070364E">
        <w:rPr>
          <w:rFonts w:ascii="Arial Black" w:hAnsi="Arial Black"/>
          <w:sz w:val="20"/>
          <w:szCs w:val="20"/>
        </w:rPr>
        <w:t>Computer Operator (I)</w:t>
      </w:r>
    </w:p>
    <w:p w14:paraId="597D2D6E" w14:textId="77777777" w:rsidR="000F6EE5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</w:p>
    <w:p w14:paraId="3244BFCF" w14:textId="77777777" w:rsidR="00726B07" w:rsidRPr="0070364E" w:rsidRDefault="000F6EE5" w:rsidP="000F6EE5">
      <w:pPr>
        <w:jc w:val="center"/>
        <w:rPr>
          <w:rFonts w:ascii="Arial Black" w:hAnsi="Arial Black"/>
          <w:sz w:val="20"/>
          <w:szCs w:val="20"/>
        </w:rPr>
      </w:pPr>
      <w:r w:rsidRPr="0070364E">
        <w:rPr>
          <w:rFonts w:ascii="Arial Black" w:hAnsi="Arial Black"/>
          <w:sz w:val="20"/>
          <w:szCs w:val="20"/>
        </w:rPr>
        <w:t xml:space="preserve">Grade-IV (I)     </w:t>
      </w:r>
    </w:p>
    <w:sectPr w:rsidR="00726B07" w:rsidRPr="0070364E" w:rsidSect="000F6EE5">
      <w:pgSz w:w="12240" w:h="15840"/>
      <w:pgMar w:top="1440" w:right="90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EE5"/>
    <w:rsid w:val="000F6EE5"/>
    <w:rsid w:val="001D6BB8"/>
    <w:rsid w:val="005A52C6"/>
    <w:rsid w:val="0060662D"/>
    <w:rsid w:val="0070364E"/>
    <w:rsid w:val="0072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27"/>
        <o:r id="V:Rule2" type="connector" idref="#_x0000_s1026"/>
        <o:r id="V:Rule3" type="connector" idref="#_x0000_s1031"/>
        <o:r id="V:Rule4" type="connector" idref="#_x0000_s1030"/>
        <o:r id="V:Rule5" type="connector" idref="#_x0000_s1028"/>
        <o:r id="V:Rule6" type="connector" idref="#_x0000_s1029"/>
        <o:r id="V:Rule7" type="connector" idref="#_x0000_s1033"/>
        <o:r id="V:Rule8" type="connector" idref="#_x0000_s1034"/>
        <o:r id="V:Rule9" type="connector" idref="#_x0000_s1036"/>
        <o:r id="V:Rule10" type="connector" idref="#_x0000_s1035"/>
        <o:r id="V:Rule11" type="connector" idref="#_x0000_s1032"/>
        <o:r id="V:Rule12" type="connector" idref="#_x0000_s1039"/>
        <o:r id="V:Rule13" type="connector" idref="#_x0000_s1037"/>
        <o:r id="V:Rule14" type="connector" idref="#_x0000_s1038"/>
        <o:r id="V:Rule15" type="connector" idref="#_x0000_s1040"/>
      </o:rules>
    </o:shapelayout>
  </w:shapeDefaults>
  <w:decimalSymbol w:val="."/>
  <w:listSeparator w:val=","/>
  <w14:docId w14:val="10FF04BA"/>
  <w15:docId w15:val="{65717D57-ABA8-4961-BF1F-06CF8BC5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Raktim Das</cp:lastModifiedBy>
  <cp:revision>5</cp:revision>
  <dcterms:created xsi:type="dcterms:W3CDTF">2022-10-27T00:42:00Z</dcterms:created>
  <dcterms:modified xsi:type="dcterms:W3CDTF">2024-10-25T10:26:00Z</dcterms:modified>
</cp:coreProperties>
</file>