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E5" w:rsidRPr="000F6EE5" w:rsidRDefault="000F6EE5" w:rsidP="000F6EE5">
      <w:pPr>
        <w:jc w:val="center"/>
        <w:rPr>
          <w:rFonts w:ascii="Arial Black" w:hAnsi="Arial Black"/>
          <w:sz w:val="32"/>
          <w:szCs w:val="32"/>
          <w:u w:val="single"/>
        </w:rPr>
      </w:pPr>
      <w:r w:rsidRPr="000F6EE5">
        <w:rPr>
          <w:rFonts w:ascii="Arial Black" w:hAnsi="Arial Black"/>
          <w:sz w:val="32"/>
          <w:szCs w:val="32"/>
          <w:u w:val="single"/>
        </w:rPr>
        <w:t>ORGANISATION CHART</w:t>
      </w:r>
    </w:p>
    <w:p w:rsidR="000F6EE5" w:rsidRPr="000F6EE5" w:rsidRDefault="000F6EE5" w:rsidP="000F6EE5">
      <w:pPr>
        <w:jc w:val="center"/>
        <w:rPr>
          <w:rFonts w:ascii="Arial Black" w:hAnsi="Arial Black"/>
          <w:sz w:val="24"/>
          <w:szCs w:val="24"/>
          <w:u w:val="single"/>
        </w:rPr>
      </w:pPr>
      <w:r w:rsidRPr="000F6EE5">
        <w:rPr>
          <w:rFonts w:ascii="Arial Black" w:hAnsi="Arial Black"/>
          <w:sz w:val="24"/>
          <w:szCs w:val="24"/>
          <w:u w:val="single"/>
        </w:rPr>
        <w:t>IMPLEMENTATION OF ASSAM ACCORD DEPARTMENT</w:t>
      </w:r>
    </w:p>
    <w:p w:rsidR="000F6EE5" w:rsidRP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3pt;margin-top:19.75pt;width:.65pt;height:33.8pt;z-index:251658240" o:connectortype="straight">
            <v:stroke endarrow="block"/>
          </v:shape>
        </w:pict>
      </w:r>
      <w:r w:rsidRPr="000F6EE5">
        <w:rPr>
          <w:rFonts w:ascii="Arial Black" w:hAnsi="Arial Black"/>
          <w:sz w:val="24"/>
          <w:szCs w:val="24"/>
        </w:rPr>
        <w:t>Minister</w:t>
      </w:r>
    </w:p>
    <w:p w:rsidR="000F6EE5" w:rsidRP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27" type="#_x0000_t32" style="position:absolute;left:0;text-align:left;margin-left:247.95pt;margin-top:23.5pt;width:.65pt;height:33.8pt;z-index:251659264" o:connectortype="straight">
            <v:stroke endarrow="block"/>
          </v:shape>
        </w:pict>
      </w:r>
      <w:r w:rsidRPr="000F6EE5">
        <w:rPr>
          <w:rFonts w:ascii="Arial Black" w:hAnsi="Arial Black"/>
          <w:sz w:val="24"/>
          <w:szCs w:val="24"/>
        </w:rPr>
        <w:t>Secretary</w:t>
      </w: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2" type="#_x0000_t32" style="position:absolute;left:0;text-align:left;margin-left:248.6pt;margin-top:20.8pt;width:.65pt;height:33.8pt;z-index:251664384" o:connectortype="straight">
            <v:stroke endarrow="block"/>
          </v:shape>
        </w:pict>
      </w:r>
      <w:r>
        <w:rPr>
          <w:rFonts w:ascii="Arial Black" w:hAnsi="Arial Black"/>
          <w:sz w:val="24"/>
          <w:szCs w:val="24"/>
        </w:rPr>
        <w:t>Additional Secretary</w:t>
      </w: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28" type="#_x0000_t32" style="position:absolute;left:0;text-align:left;margin-left:246.65pt;margin-top:17.15pt;width:.65pt;height:33.8pt;z-index:251660288" o:connectortype="straight">
            <v:stroke endarrow="block"/>
          </v:shape>
        </w:pict>
      </w:r>
      <w:r w:rsidRPr="000F6EE5">
        <w:rPr>
          <w:rFonts w:ascii="Arial Black" w:hAnsi="Arial Black"/>
          <w:sz w:val="24"/>
          <w:szCs w:val="24"/>
        </w:rPr>
        <w:t>Deputy Secretary</w:t>
      </w:r>
    </w:p>
    <w:p w:rsidR="000F6EE5" w:rsidRP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</w:p>
    <w:p w:rsidR="000F6EE5" w:rsidRDefault="005A52C6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9" type="#_x0000_t32" style="position:absolute;left:0;text-align:left;margin-left:245.35pt;margin-top:20.2pt;width:.65pt;height:33.8pt;z-index:251671552" o:connectortype="straight">
            <v:stroke endarrow="block"/>
          </v:shape>
        </w:pict>
      </w:r>
      <w:r w:rsidR="000F6EE5" w:rsidRPr="000F6EE5">
        <w:rPr>
          <w:rFonts w:ascii="Arial Black" w:hAnsi="Arial Black"/>
          <w:sz w:val="24"/>
          <w:szCs w:val="24"/>
        </w:rPr>
        <w:t>Under Secretary</w:t>
      </w:r>
    </w:p>
    <w:p w:rsidR="000F6EE5" w:rsidRP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0" type="#_x0000_t32" style="position:absolute;left:0;text-align:left;margin-left:249.25pt;margin-top:18.85pt;width:.05pt;height:17.5pt;z-index:251662336" o:connectortype="straight">
            <v:stroke endarrow="block"/>
          </v:shape>
        </w:pict>
      </w:r>
      <w:r w:rsidRPr="000F6EE5">
        <w:rPr>
          <w:rFonts w:ascii="Arial Black" w:hAnsi="Arial Black"/>
          <w:sz w:val="24"/>
          <w:szCs w:val="24"/>
        </w:rPr>
        <w:t>Superintendent</w:t>
      </w:r>
    </w:p>
    <w:p w:rsidR="000F6EE5" w:rsidRDefault="000F6EE5" w:rsidP="000F6EE5">
      <w:pPr>
        <w:tabs>
          <w:tab w:val="center" w:pos="4950"/>
          <w:tab w:val="left" w:pos="9241"/>
          <w:tab w:val="right" w:pos="990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6" type="#_x0000_t32" style="position:absolute;margin-left:179.65pt;margin-top:6.9pt;width:.05pt;height:29.75pt;z-index:251668480" o:connectortype="straight">
            <v:stroke endarrow="block"/>
          </v:shape>
        </w:pict>
      </w:r>
      <w:r>
        <w:rPr>
          <w:rFonts w:ascii="Arial Black" w:hAnsi="Arial Black"/>
          <w:noProof/>
          <w:sz w:val="24"/>
          <w:szCs w:val="24"/>
        </w:rPr>
        <w:pict>
          <v:shape id="_x0000_s1033" type="#_x0000_t32" style="position:absolute;margin-left:18.8pt;margin-top:6.9pt;width:419.45pt;height:0;z-index:251665408" o:connectortype="straight"/>
        </w:pict>
      </w:r>
      <w:r>
        <w:rPr>
          <w:rFonts w:ascii="Arial Black" w:hAnsi="Arial Black"/>
          <w:noProof/>
          <w:sz w:val="24"/>
          <w:szCs w:val="24"/>
        </w:rPr>
        <w:pict>
          <v:shape id="_x0000_s1031" type="#_x0000_t32" style="position:absolute;margin-left:18.75pt;margin-top:6.9pt;width:.05pt;height:29.75pt;z-index:251663360" o:connectortype="straight">
            <v:stroke endarrow="block"/>
          </v:shape>
        </w:pict>
      </w:r>
      <w:r>
        <w:rPr>
          <w:rFonts w:ascii="Arial Black" w:hAnsi="Arial Black"/>
          <w:noProof/>
          <w:sz w:val="24"/>
          <w:szCs w:val="24"/>
        </w:rPr>
        <w:pict>
          <v:shape id="_x0000_s1035" type="#_x0000_t32" style="position:absolute;margin-left:438.2pt;margin-top:6.95pt;width:0;height:29.75pt;z-index:251667456" o:connectortype="straight">
            <v:stroke endarrow="block"/>
          </v:shape>
        </w:pict>
      </w:r>
      <w:r>
        <w:rPr>
          <w:rFonts w:ascii="Arial Black" w:hAnsi="Arial Black"/>
          <w:noProof/>
          <w:sz w:val="24"/>
          <w:szCs w:val="24"/>
        </w:rPr>
        <w:pict>
          <v:shape id="_x0000_s1034" type="#_x0000_t32" style="position:absolute;margin-left:313pt;margin-top:6.9pt;width:0;height:29.75pt;z-index:251666432" o:connectortype="straight">
            <v:stroke endarrow="block"/>
          </v:shape>
        </w:pic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0F6EE5" w:rsidRPr="000F6EE5" w:rsidRDefault="000F6EE5" w:rsidP="000F6EE5">
      <w:pPr>
        <w:tabs>
          <w:tab w:val="center" w:pos="4950"/>
          <w:tab w:val="right" w:pos="9900"/>
        </w:tabs>
        <w:rPr>
          <w:rFonts w:ascii="Arial Black" w:hAnsi="Arial Black"/>
          <w:sz w:val="2"/>
          <w:szCs w:val="2"/>
        </w:rPr>
      </w:pPr>
    </w:p>
    <w:p w:rsidR="000F6EE5" w:rsidRDefault="000F6EE5" w:rsidP="000F6EE5">
      <w:pPr>
        <w:tabs>
          <w:tab w:val="left" w:pos="90"/>
        </w:tabs>
        <w:ind w:left="-5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29" type="#_x0000_t32" style="position:absolute;left:0;text-align:left;margin-left:246pt;margin-top:26.1pt;width:.65pt;height:33.8pt;z-index:251661312" o:connectortype="straight">
            <v:stroke endarrow="block"/>
          </v:shape>
        </w:pict>
      </w:r>
      <w:r w:rsidRPr="000F6EE5">
        <w:rPr>
          <w:rFonts w:ascii="Arial Black" w:hAnsi="Arial Black"/>
          <w:sz w:val="24"/>
          <w:szCs w:val="24"/>
        </w:rPr>
        <w:t xml:space="preserve">Sr. Assistant (I) </w:t>
      </w:r>
      <w:r>
        <w:rPr>
          <w:rFonts w:ascii="Arial Black" w:hAnsi="Arial Black"/>
          <w:sz w:val="24"/>
          <w:szCs w:val="24"/>
        </w:rPr>
        <w:t xml:space="preserve">    </w:t>
      </w:r>
      <w:r w:rsidRPr="000F6EE5">
        <w:rPr>
          <w:rFonts w:ascii="Arial Black" w:hAnsi="Arial Black"/>
          <w:sz w:val="24"/>
          <w:szCs w:val="24"/>
        </w:rPr>
        <w:t>Sr. Assistant (II)</w:t>
      </w:r>
      <w:r>
        <w:rPr>
          <w:rFonts w:ascii="Arial Black" w:hAnsi="Arial Black"/>
          <w:sz w:val="24"/>
          <w:szCs w:val="24"/>
        </w:rPr>
        <w:t xml:space="preserve">  </w:t>
      </w:r>
      <w:r w:rsidRPr="000F6EE5">
        <w:rPr>
          <w:rFonts w:ascii="Arial Black" w:hAnsi="Arial Black"/>
          <w:sz w:val="24"/>
          <w:szCs w:val="24"/>
        </w:rPr>
        <w:t xml:space="preserve"> Sr. Assistant (III)</w:t>
      </w:r>
      <w:r>
        <w:rPr>
          <w:rFonts w:ascii="Arial Black" w:hAnsi="Arial Black"/>
          <w:sz w:val="24"/>
          <w:szCs w:val="24"/>
        </w:rPr>
        <w:t xml:space="preserve">   S</w:t>
      </w:r>
      <w:r w:rsidRPr="000F6EE5">
        <w:rPr>
          <w:rFonts w:ascii="Arial Black" w:hAnsi="Arial Black"/>
          <w:sz w:val="24"/>
          <w:szCs w:val="24"/>
        </w:rPr>
        <w:t>r. Assistant (I</w:t>
      </w:r>
      <w:r>
        <w:rPr>
          <w:rFonts w:ascii="Arial Black" w:hAnsi="Arial Black"/>
          <w:sz w:val="24"/>
          <w:szCs w:val="24"/>
        </w:rPr>
        <w:t>V</w:t>
      </w:r>
      <w:r w:rsidRPr="000F6EE5">
        <w:rPr>
          <w:rFonts w:ascii="Arial Black" w:hAnsi="Arial Black"/>
          <w:sz w:val="24"/>
          <w:szCs w:val="24"/>
        </w:rPr>
        <w:t>)</w:t>
      </w:r>
    </w:p>
    <w:p w:rsidR="000F6EE5" w:rsidRPr="000F6EE5" w:rsidRDefault="000F6EE5" w:rsidP="000F6EE5">
      <w:pPr>
        <w:tabs>
          <w:tab w:val="left" w:pos="90"/>
        </w:tabs>
        <w:ind w:left="-540"/>
        <w:jc w:val="center"/>
        <w:rPr>
          <w:rFonts w:ascii="Arial Black" w:hAnsi="Arial Black"/>
          <w:sz w:val="24"/>
          <w:szCs w:val="24"/>
        </w:rPr>
      </w:pP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7" type="#_x0000_t32" style="position:absolute;left:0;text-align:left;margin-left:247.95pt;margin-top:21.15pt;width:.65pt;height:33.8pt;z-index:251669504" o:connectortype="straight">
            <v:stroke endarrow="block"/>
          </v:shape>
        </w:pict>
      </w:r>
      <w:r>
        <w:rPr>
          <w:rFonts w:ascii="Arial Black" w:hAnsi="Arial Black"/>
          <w:sz w:val="24"/>
          <w:szCs w:val="24"/>
        </w:rPr>
        <w:t>Jr. Assistant (I</w:t>
      </w:r>
      <w:r w:rsidRPr="000F6EE5">
        <w:rPr>
          <w:rFonts w:ascii="Arial Black" w:hAnsi="Arial Black"/>
          <w:sz w:val="24"/>
          <w:szCs w:val="24"/>
        </w:rPr>
        <w:t>)</w:t>
      </w:r>
    </w:p>
    <w:p w:rsidR="000F6EE5" w:rsidRP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</w:p>
    <w:p w:rsidR="000F6EE5" w:rsidRP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8" type="#_x0000_t32" style="position:absolute;left:0;text-align:left;margin-left:245.35pt;margin-top:21.7pt;width:.65pt;height:33.8pt;z-index:251670528" o:connectortype="straight">
            <v:stroke endarrow="block"/>
          </v:shape>
        </w:pict>
      </w:r>
      <w:r w:rsidRPr="000F6EE5">
        <w:rPr>
          <w:rFonts w:ascii="Arial Black" w:hAnsi="Arial Black"/>
          <w:sz w:val="24"/>
          <w:szCs w:val="24"/>
        </w:rPr>
        <w:t>Computer Operator (I)</w:t>
      </w:r>
    </w:p>
    <w:p w:rsid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</w:p>
    <w:p w:rsidR="00726B07" w:rsidRPr="000F6EE5" w:rsidRDefault="000F6EE5" w:rsidP="000F6EE5">
      <w:pPr>
        <w:jc w:val="center"/>
        <w:rPr>
          <w:rFonts w:ascii="Arial Black" w:hAnsi="Arial Black"/>
          <w:sz w:val="24"/>
          <w:szCs w:val="24"/>
        </w:rPr>
      </w:pPr>
      <w:r w:rsidRPr="000F6EE5">
        <w:rPr>
          <w:rFonts w:ascii="Arial Black" w:hAnsi="Arial Black"/>
          <w:sz w:val="24"/>
          <w:szCs w:val="24"/>
        </w:rPr>
        <w:t xml:space="preserve">Grade-IV (I) </w:t>
      </w:r>
      <w:r>
        <w:rPr>
          <w:rFonts w:ascii="Arial Black" w:hAnsi="Arial Black"/>
          <w:sz w:val="24"/>
          <w:szCs w:val="24"/>
        </w:rPr>
        <w:t xml:space="preserve">   </w:t>
      </w:r>
      <w:r w:rsidRPr="000F6EE5">
        <w:rPr>
          <w:rFonts w:ascii="Arial Black" w:hAnsi="Arial Black"/>
          <w:sz w:val="24"/>
          <w:szCs w:val="24"/>
        </w:rPr>
        <w:t xml:space="preserve"> </w:t>
      </w:r>
    </w:p>
    <w:sectPr w:rsidR="00726B07" w:rsidRPr="000F6EE5" w:rsidSect="000F6EE5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6EE5"/>
    <w:rsid w:val="000F6EE5"/>
    <w:rsid w:val="005A52C6"/>
    <w:rsid w:val="0060662D"/>
    <w:rsid w:val="0072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2022-10-27T00:42:00Z</dcterms:created>
  <dcterms:modified xsi:type="dcterms:W3CDTF">2022-10-27T00:53:00Z</dcterms:modified>
</cp:coreProperties>
</file>